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2" w:rsidRDefault="00F62E62" w:rsidP="00F62E6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272" w:rsidRPr="00B63CAE" w:rsidRDefault="00743272" w:rsidP="007432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CC5DBFD" wp14:editId="0D954EAB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3762375" cy="4467225"/>
            <wp:effectExtent l="0" t="0" r="9525" b="9525"/>
            <wp:wrapTight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ight>
            <wp:docPr id="3" name="Picture 3" descr="http://cache1.asset-cache.net/gc/165903572-cat-dog-high-five-gettyimages.jpg?v=1&amp;c=IWSAsset&amp;k=2&amp;d=vZW55loK62twxaCCPobqmd6m9qPudr%2FuayWDX6fgQtBy%2BPeJIp%2BeWUcNreSNfY6J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1.asset-cache.net/gc/165903572-cat-dog-high-five-gettyimages.jpg?v=1&amp;c=IWSAsset&amp;k=2&amp;d=vZW55loK62twxaCCPobqmd6m9qPudr%2FuayWDX6fgQtBy%2BPeJIp%2BeWUcNreSNfY6J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0C6">
        <w:rPr>
          <w:rFonts w:ascii="Times" w:eastAsia="Times New Roman" w:hAnsi="Times" w:cs="Times"/>
          <w:i/>
          <w:iCs/>
          <w:sz w:val="54"/>
          <w:szCs w:val="54"/>
        </w:rPr>
        <w:t>H</w:t>
      </w:r>
      <w:r w:rsidRPr="004070C6">
        <w:rPr>
          <w:rFonts w:ascii="Times" w:eastAsia="Times New Roman" w:hAnsi="Times" w:cs="Times"/>
          <w:i/>
          <w:iCs/>
          <w:sz w:val="47"/>
          <w:szCs w:val="47"/>
        </w:rPr>
        <w:t>igh Five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41"/>
          <w:szCs w:val="41"/>
        </w:rPr>
      </w:pPr>
      <w:r w:rsidRPr="004070C6">
        <w:rPr>
          <w:rFonts w:ascii="Times" w:eastAsia="Times New Roman" w:hAnsi="Times" w:cs="Times"/>
          <w:i/>
          <w:iCs/>
          <w:sz w:val="41"/>
          <w:szCs w:val="41"/>
        </w:rPr>
        <w:t>(Group Activity)</w:t>
      </w: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Building self-esteem in yourself and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others is an easy task when giving and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receiving compliments. </w:t>
      </w: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You will need a large sheet of colored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construction paper taped to the back of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each person and a colored marker or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crayon.</w:t>
      </w: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Each person will move around the room and write at least one positive comment on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every other person’s paper. Comments should draw attention to that person’s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strengths.</w:t>
      </w: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When finished, ask each person to remove the paper and read what others have said</w:t>
      </w: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>about him or her.</w:t>
      </w: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Default="00743272" w:rsidP="00743272">
      <w:pPr>
        <w:spacing w:after="0" w:line="240" w:lineRule="auto"/>
        <w:rPr>
          <w:rFonts w:ascii="Times" w:eastAsia="Times New Roman" w:hAnsi="Times" w:cs="Times"/>
          <w:b/>
          <w:bCs/>
          <w:i/>
          <w:iCs/>
          <w:sz w:val="24"/>
          <w:szCs w:val="24"/>
        </w:rPr>
      </w:pPr>
    </w:p>
    <w:p w:rsidR="00743272" w:rsidRPr="004070C6" w:rsidRDefault="00743272" w:rsidP="00743272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i/>
          <w:iCs/>
          <w:sz w:val="24"/>
          <w:szCs w:val="24"/>
        </w:rPr>
        <w:t xml:space="preserve">Open discussion should follow based on the comments shared. </w:t>
      </w:r>
    </w:p>
    <w:p w:rsidR="00743272" w:rsidRDefault="00743272" w:rsidP="007432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272" w:rsidRDefault="00743272" w:rsidP="007432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272" w:rsidRDefault="00743272" w:rsidP="007432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272" w:rsidRDefault="00743272" w:rsidP="007432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272" w:rsidRDefault="00743272" w:rsidP="007432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272" w:rsidRDefault="00743272" w:rsidP="007432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478" w:rsidRDefault="009F3478">
      <w:bookmarkStart w:id="0" w:name="_GoBack"/>
      <w:bookmarkEnd w:id="0"/>
    </w:p>
    <w:sectPr w:rsidR="009F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0"/>
    <w:rsid w:val="00663390"/>
    <w:rsid w:val="00743272"/>
    <w:rsid w:val="009F3478"/>
    <w:rsid w:val="00F24945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6129-35B1-487E-90F3-4D3AF56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PxeKKqqDLAhUG5GMKHbibAvAQjRwIBw&amp;url=http://www.gettyimages.com/detail/illustration/cat-dog-high-five-royalty-free-illustration/165903572&amp;bvm=bv.115339255,d.cGc&amp;psig=AFQjCNG9O0jHkhgg4rJyrhu6nOR-vTaTFQ&amp;ust=145695054263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2016-03-01T20:50:00Z</dcterms:created>
  <dcterms:modified xsi:type="dcterms:W3CDTF">2016-03-01T20:50:00Z</dcterms:modified>
</cp:coreProperties>
</file>